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hd w:val="clear" w:fill="auto"/>
        <w:jc w:val="righ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Rev.11/09/20, Orig.11/09/20</w:t>
      </w:r>
    </w:p>
    <w:p>
      <w:pPr>
        <w:pStyle w:val="LOnormal"/>
        <w:shd w:val="clear" w:fill="auto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</w:r>
    </w:p>
    <w:p>
      <w:pPr>
        <w:pStyle w:val="LOnormal"/>
        <w:shd w:val="clear" w:fill="auto"/>
        <w:jc w:val="center"/>
        <w:rPr>
          <w:b/>
          <w:b/>
          <w:bCs/>
        </w:rPr>
      </w:pPr>
      <w:r>
        <w:rPr>
          <w:rFonts w:ascii="Arial Unicode MS" w:hAnsi="Arial Unicode MS" w:cs="Arial Unicode MS" w:eastAsia="Arial Unicode MS"/>
          <w:b/>
          <w:bCs/>
        </w:rPr>
        <w:t>大慧禅師発願文</w:t>
      </w:r>
    </w:p>
    <w:p>
      <w:pPr>
        <w:pStyle w:val="LOnormal"/>
        <w:shd w:val="clear" w:fill="auto"/>
        <w:jc w:val="center"/>
        <w:rPr>
          <w:b/>
          <w:b/>
          <w:bCs/>
        </w:rPr>
      </w:pPr>
      <w:r>
        <w:rPr>
          <w:b/>
          <w:bCs/>
        </w:rPr>
        <w:t>Dai-E-Zen Shi-Hotsu-Gan-mon</w:t>
      </w:r>
    </w:p>
    <w:p>
      <w:pPr>
        <w:pStyle w:val="LOnormal"/>
        <w:shd w:val="clear" w:fill="auto"/>
        <w:jc w:val="center"/>
        <w:rPr>
          <w:b/>
          <w:b/>
          <w:bCs/>
        </w:rPr>
      </w:pPr>
      <w:r>
        <w:rPr>
          <w:b/>
          <w:bCs/>
        </w:rPr>
        <w:t>Great Wise Zen Master’s Disclosed Wishes Text</w:t>
      </w:r>
    </w:p>
    <w:p>
      <w:pPr>
        <w:pStyle w:val="LOnormal"/>
        <w:shd w:val="clear" w:fil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hd w:val="clear" w:fill="auto"/>
        <w:rPr/>
      </w:pPr>
      <w:r>
        <w:rPr>
          <w:b/>
          <w:bCs/>
        </w:rPr>
        <w:t>Tada negawakuwa sore gashi..</w:t>
      </w:r>
      <w:r>
        <w:rPr/>
        <w:tab/>
        <w:tab/>
        <w:tab/>
        <w:tab/>
        <w:tab/>
        <w:t xml:space="preserve">(1) </w:t>
      </w:r>
      <w:r>
        <w:rPr>
          <w:rFonts w:ascii="Arial Unicode MS" w:hAnsi="Arial Unicode MS" w:cs="Arial Unicode MS" w:eastAsia="Arial Unicode MS"/>
        </w:rPr>
        <w:t>唯願わくは 某甲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Simply, I wish people [the] highest ..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dou shin ken go,</w:t>
      </w:r>
      <w:r>
        <w:rPr/>
        <w:tab/>
        <w:tab/>
        <w:tab/>
        <w:tab/>
        <w:tab/>
        <w:tab/>
        <w:tab/>
        <w:t xml:space="preserve">(2) </w:t>
      </w:r>
      <w:r>
        <w:rPr>
          <w:rFonts w:ascii="Arial Unicode MS" w:hAnsi="Arial Unicode MS" w:cs="Arial Unicode MS" w:eastAsia="Arial Unicode MS"/>
        </w:rPr>
        <w:t>道心堅固にして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Way, [with] heart firmly-set,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chou on fu-tai,</w:t>
      </w:r>
      <w:r>
        <w:rPr/>
        <w:tab/>
        <w:tab/>
        <w:tab/>
        <w:tab/>
        <w:tab/>
        <w:tab/>
        <w:tab/>
        <w:t xml:space="preserve">(3) </w:t>
      </w:r>
      <w:r>
        <w:rPr>
          <w:rFonts w:ascii="Arial Unicode MS" w:hAnsi="Arial Unicode MS" w:cs="Arial Unicode MS" w:eastAsia="Arial Unicode MS"/>
        </w:rPr>
        <w:t>長遠不退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[and though] long [and] distant, never [to] abandon [it],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shi tai kei an,</w:t>
      </w:r>
      <w:r>
        <w:rPr/>
        <w:tab/>
        <w:tab/>
        <w:tab/>
        <w:tab/>
        <w:tab/>
        <w:tab/>
        <w:tab/>
        <w:tab/>
        <w:t xml:space="preserve">(4) </w:t>
      </w:r>
      <w:r>
        <w:rPr>
          <w:rFonts w:ascii="Arial Unicode MS" w:hAnsi="Arial Unicode MS" w:cs="Arial Unicode MS" w:eastAsia="Arial Unicode MS"/>
        </w:rPr>
        <w:t>四体軽安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[with] four limbs, light [and] relaxed,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shin-shin yuu-mou,</w:t>
      </w:r>
      <w:r>
        <w:rPr/>
        <w:tab/>
        <w:tab/>
        <w:tab/>
        <w:tab/>
        <w:tab/>
        <w:tab/>
        <w:tab/>
        <w:t xml:space="preserve">(5) </w:t>
      </w:r>
      <w:r>
        <w:rPr>
          <w:rFonts w:ascii="Arial Unicode MS" w:hAnsi="Arial Unicode MS" w:cs="Arial Unicode MS" w:eastAsia="Arial Unicode MS"/>
        </w:rPr>
        <w:t>身心勇猛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mind and body, [with] courage and strength.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shuu byou/hei shitsu jo/ji,</w:t>
      </w:r>
      <w:r>
        <w:rPr/>
        <w:tab/>
        <w:tab/>
        <w:tab/>
        <w:tab/>
        <w:tab/>
        <w:tab/>
        <w:t xml:space="preserve">(6) </w:t>
      </w:r>
      <w:r>
        <w:rPr>
          <w:rFonts w:ascii="Arial Unicode MS" w:hAnsi="Arial Unicode MS" w:cs="Arial Unicode MS" w:eastAsia="Arial Unicode MS"/>
        </w:rPr>
        <w:t>衆病悉く除き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[</w:t>
      </w:r>
      <w:r>
        <w:rPr/>
        <w:t>t</w:t>
      </w:r>
      <w:r>
        <w:rPr/>
        <w:t>he] peoples diseases entirely eridicated,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kon san soku shou,</w:t>
      </w:r>
      <w:r>
        <w:rPr/>
        <w:tab/>
        <w:tab/>
        <w:tab/>
        <w:tab/>
        <w:tab/>
        <w:tab/>
        <w:tab/>
        <w:t xml:space="preserve">(7) </w:t>
      </w:r>
      <w:r>
        <w:rPr>
          <w:rFonts w:ascii="Arial Unicode MS" w:hAnsi="Arial Unicode MS" w:cs="Arial Unicode MS" w:eastAsia="Arial Unicode MS"/>
        </w:rPr>
        <w:t>昏散速やかに消し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[with] dark squanderings speedily extinguished,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bu-nan bu-sai,</w:t>
        <w:tab/>
      </w:r>
      <w:r>
        <w:rPr/>
        <w:tab/>
        <w:tab/>
        <w:tab/>
        <w:tab/>
        <w:tab/>
        <w:tab/>
        <w:t xml:space="preserve">(8) </w:t>
      </w:r>
      <w:r>
        <w:rPr>
          <w:rFonts w:ascii="Arial Unicode MS" w:hAnsi="Arial Unicode MS" w:cs="Arial Unicode MS" w:eastAsia="Arial Unicode MS"/>
        </w:rPr>
        <w:t>無難無災</w:t>
      </w:r>
    </w:p>
    <w:p>
      <w:pPr>
        <w:pStyle w:val="LOnormal"/>
        <w:shd w:val="clear" w:fill="auto"/>
        <w:rPr/>
      </w:pPr>
      <w:r>
        <w:rPr/>
        <w:t>[free from] difficulties, calamities,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bu-ma bu-shou,</w:t>
      </w:r>
      <w:r>
        <w:rPr/>
        <w:tab/>
        <w:tab/>
        <w:tab/>
        <w:tab/>
        <w:tab/>
        <w:tab/>
        <w:tab/>
        <w:t xml:space="preserve">(9) </w:t>
      </w:r>
      <w:r>
        <w:rPr>
          <w:rFonts w:ascii="Arial Unicode MS" w:hAnsi="Arial Unicode MS" w:cs="Arial Unicode MS" w:eastAsia="Arial Unicode MS"/>
        </w:rPr>
        <w:t>無魔無障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evil influences, hinderances,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ja ru kau,</w:t>
      </w:r>
      <w:r>
        <w:rPr/>
        <w:tab/>
        <w:tab/>
        <w:tab/>
        <w:tab/>
        <w:tab/>
        <w:tab/>
        <w:tab/>
        <w:tab/>
        <w:t xml:space="preserve">(10) </w:t>
      </w:r>
      <w:r>
        <w:rPr>
          <w:rFonts w:ascii="Arial Unicode MS" w:hAnsi="Arial Unicode MS" w:cs="Arial Unicode MS" w:eastAsia="Arial Unicode MS"/>
        </w:rPr>
        <w:t>邪路に向かわず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wicked routes, [and] tendancies,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choku/jiki/jika sei-dou,</w:t>
      </w:r>
      <w:r>
        <w:rPr/>
        <w:tab/>
        <w:tab/>
        <w:tab/>
        <w:tab/>
        <w:tab/>
        <w:tab/>
        <w:t xml:space="preserve">(11) </w:t>
      </w:r>
      <w:r>
        <w:rPr>
          <w:rFonts w:ascii="Arial Unicode MS" w:hAnsi="Arial Unicode MS" w:cs="Arial Unicode MS" w:eastAsia="Arial Unicode MS"/>
        </w:rPr>
        <w:t>直に正道に入って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straightforward [and] righteous,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han/bon-nou shou-metsu,</w:t>
      </w:r>
      <w:r>
        <w:rPr/>
        <w:tab/>
        <w:tab/>
        <w:tab/>
        <w:tab/>
        <w:tab/>
        <w:tab/>
        <w:t xml:space="preserve">(12) </w:t>
      </w:r>
      <w:r>
        <w:rPr>
          <w:rFonts w:ascii="Arial Unicode MS" w:hAnsi="Arial Unicode MS" w:cs="Arial Unicode MS" w:eastAsia="Arial Unicode MS"/>
        </w:rPr>
        <w:t>煩悩消滅し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[with] greed, hatred [and] delusion (</w:t>
      </w:r>
      <w:r>
        <w:rPr>
          <w:i/>
        </w:rPr>
        <w:t>kles'as</w:t>
      </w:r>
      <w:r>
        <w:rPr/>
        <w:t>) extinguished,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chi kie/e zou chou,</w:t>
      </w:r>
      <w:r>
        <w:rPr/>
        <w:tab/>
        <w:tab/>
        <w:tab/>
        <w:tab/>
        <w:tab/>
        <w:tab/>
        <w:tab/>
        <w:t xml:space="preserve">(13) </w:t>
      </w:r>
      <w:r>
        <w:rPr>
          <w:rFonts w:ascii="Arial Unicode MS" w:hAnsi="Arial Unicode MS" w:cs="Arial Unicode MS" w:eastAsia="Arial Unicode MS"/>
        </w:rPr>
        <w:t>智慧増長し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[resulting] from wisdom (</w:t>
      </w:r>
      <w:r>
        <w:rPr>
          <w:i/>
        </w:rPr>
        <w:t>prajna</w:t>
      </w:r>
      <w:r>
        <w:rPr/>
        <w:t>) long increased,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ton/totsu dai ji/zu go,</w:t>
      </w:r>
      <w:r>
        <w:rPr/>
        <w:tab/>
        <w:tab/>
        <w:tab/>
        <w:tab/>
        <w:tab/>
        <w:tab/>
        <w:t xml:space="preserve">(14) </w:t>
      </w:r>
      <w:r>
        <w:rPr>
          <w:rFonts w:ascii="Arial Unicode MS" w:hAnsi="Arial Unicode MS" w:cs="Arial Unicode MS" w:eastAsia="Arial Unicode MS"/>
        </w:rPr>
        <w:t>頓に大事を悟って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[then] suddenly [the] great matter enlightenment (</w:t>
      </w:r>
      <w:r>
        <w:rPr>
          <w:i/>
        </w:rPr>
        <w:t>satori</w:t>
      </w:r>
      <w:r>
        <w:rPr/>
        <w:t>),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butsu e mei/myou zoku/shoku/kou/kyou,</w:t>
      </w:r>
      <w:r>
        <w:rPr/>
        <w:tab/>
        <w:tab/>
        <w:tab/>
        <w:tab/>
        <w:t xml:space="preserve">(15) </w:t>
      </w:r>
      <w:r>
        <w:rPr>
          <w:rFonts w:ascii="Arial Unicode MS" w:hAnsi="Arial Unicode MS" w:cs="Arial Unicode MS" w:eastAsia="Arial Unicode MS"/>
        </w:rPr>
        <w:t>仏の慧命を続ぎ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[and] Buddha's wisdom (</w:t>
      </w:r>
      <w:r>
        <w:rPr>
          <w:i/>
        </w:rPr>
        <w:t>prajna</w:t>
      </w:r>
      <w:r>
        <w:rPr/>
        <w:t>) life continues,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sho shu-jo do/to/taku,</w:t>
      </w:r>
      <w:r>
        <w:rPr/>
        <w:tab/>
        <w:tab/>
        <w:tab/>
        <w:tab/>
        <w:tab/>
        <w:tab/>
        <w:t xml:space="preserve">(16) </w:t>
      </w:r>
      <w:r>
        <w:rPr>
          <w:rFonts w:ascii="Arial Unicode MS" w:hAnsi="Arial Unicode MS" w:cs="Arial Unicode MS" w:eastAsia="Arial Unicode MS"/>
        </w:rPr>
        <w:t>諸の衆生を度して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saving [the] various, masses of creatures,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busso on hou Zen-ko,</w:t>
        <w:tab/>
      </w:r>
      <w:r>
        <w:rPr/>
        <w:tab/>
        <w:tab/>
        <w:tab/>
        <w:tab/>
        <w:tab/>
        <w:t>(17)</w:t>
      </w:r>
      <w:r>
        <w:rPr>
          <w:rFonts w:ascii="Arial Unicode MS" w:hAnsi="Arial Unicode MS" w:cs="Arial Unicode MS" w:eastAsia="Arial Unicode MS"/>
        </w:rPr>
        <w:t>仏祖の恩を報ぜんことを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LOnormal"/>
        <w:shd w:val="clear" w:fill="auto"/>
        <w:rPr/>
      </w:pPr>
      <w:r>
        <w:rPr/>
        <w:t>Buddha ancestor's kindness, informed [from] ancient times.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Ji ki sore gashi,</w:t>
      </w:r>
      <w:r>
        <w:rPr/>
        <w:tab/>
        <w:tab/>
        <w:tab/>
        <w:tab/>
        <w:tab/>
        <w:tab/>
        <w:tab/>
        <w:t xml:space="preserve">(18) </w:t>
      </w:r>
      <w:r>
        <w:rPr>
          <w:rFonts w:ascii="Arial Unicode MS" w:hAnsi="Arial Unicode MS" w:cs="Arial Unicode MS" w:eastAsia="Arial Unicode MS"/>
        </w:rPr>
        <w:t>次に冀わくは某甲</w:t>
      </w:r>
    </w:p>
    <w:p>
      <w:pPr>
        <w:pStyle w:val="LOnormal"/>
        <w:shd w:val="clear" w:fill="auto"/>
        <w:rPr/>
      </w:pPr>
      <w:r>
        <w:rPr/>
        <w:t>After-that, I wish people [the] highest ..</w:t>
      </w:r>
    </w:p>
    <w:p>
      <w:pPr>
        <w:pStyle w:val="LOnormal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mei shuu ji,</w:t>
      </w:r>
      <w:r>
        <w:rPr/>
        <w:tab/>
        <w:tab/>
        <w:tab/>
        <w:tab/>
        <w:tab/>
        <w:tab/>
        <w:tab/>
        <w:tab/>
        <w:t xml:space="preserve">(19) </w:t>
      </w:r>
      <w:r>
        <w:rPr>
          <w:rFonts w:ascii="Arial Unicode MS" w:hAnsi="Arial Unicode MS" w:cs="Arial Unicode MS" w:eastAsia="Arial Unicode MS"/>
        </w:rPr>
        <w:t>臨命終の時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lifetimes-end moments,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shou, byou shou nou,</w:t>
      </w:r>
      <w:r>
        <w:rPr/>
        <w:tab/>
        <w:tab/>
        <w:tab/>
        <w:tab/>
        <w:tab/>
        <w:tab/>
        <w:t xml:space="preserve">(20) </w:t>
      </w:r>
      <w:r>
        <w:rPr>
          <w:rFonts w:ascii="Arial Unicode MS" w:hAnsi="Arial Unicode MS" w:cs="Arial Unicode MS" w:eastAsia="Arial Unicode MS"/>
        </w:rPr>
        <w:t>小病小悩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[with] little illness and distress,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shichi jitsu i zen,</w:t>
      </w:r>
      <w:r>
        <w:rPr/>
        <w:tab/>
        <w:tab/>
        <w:tab/>
        <w:tab/>
        <w:tab/>
        <w:tab/>
        <w:tab/>
        <w:t xml:space="preserve">(21) </w:t>
      </w:r>
      <w:r>
        <w:rPr>
          <w:rFonts w:ascii="Arial Unicode MS" w:hAnsi="Arial Unicode MS" w:cs="Arial Unicode MS" w:eastAsia="Arial Unicode MS"/>
        </w:rPr>
        <w:t>七日以前に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[for] seven days before,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yo shi shi chi,</w:t>
        <w:tab/>
      </w:r>
      <w:r>
        <w:rPr/>
        <w:tab/>
        <w:tab/>
        <w:tab/>
        <w:tab/>
        <w:tab/>
        <w:t xml:space="preserve">(22) </w:t>
      </w:r>
      <w:r>
        <w:rPr>
          <w:rFonts w:ascii="Arial Unicode MS" w:hAnsi="Arial Unicode MS" w:cs="Arial Unicode MS" w:eastAsia="Arial Unicode MS"/>
        </w:rPr>
        <w:t>預め死の至らんことを知って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prior to knowing death is arriving,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an juu shou nen,</w:t>
      </w:r>
      <w:r>
        <w:rPr/>
        <w:tab/>
        <w:tab/>
        <w:tab/>
        <w:tab/>
        <w:tab/>
        <w:tab/>
        <w:tab/>
        <w:t xml:space="preserve">(23) </w:t>
      </w:r>
      <w:r>
        <w:rPr>
          <w:rFonts w:ascii="Arial Unicode MS" w:hAnsi="Arial Unicode MS" w:cs="Arial Unicode MS" w:eastAsia="Arial Unicode MS"/>
        </w:rPr>
        <w:t>安住正念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[they] dwell peacefully [with] right mindfulness,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matsu go ji zai shi shin sha,</w:t>
      </w:r>
      <w:r>
        <w:rPr/>
        <w:tab/>
        <w:tab/>
        <w:tab/>
        <w:tab/>
        <w:t xml:space="preserve">(23) </w:t>
      </w:r>
      <w:r>
        <w:rPr>
          <w:rFonts w:ascii="Arial Unicode MS" w:hAnsi="Arial Unicode MS" w:cs="Arial Unicode MS" w:eastAsia="Arial Unicode MS"/>
        </w:rPr>
        <w:t>末後自在に此の身を捨て了って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[then when] the current existence closes behind them and the body is discarded,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soku butsu do sei,</w:t>
      </w:r>
      <w:r>
        <w:rPr/>
        <w:tab/>
        <w:tab/>
        <w:tab/>
        <w:tab/>
        <w:tab/>
        <w:tab/>
        <w:tab/>
        <w:t xml:space="preserve">(24) </w:t>
      </w:r>
      <w:r>
        <w:rPr>
          <w:rFonts w:ascii="Arial Unicode MS" w:hAnsi="Arial Unicode MS" w:cs="Arial Unicode MS" w:eastAsia="Arial Unicode MS"/>
        </w:rPr>
        <w:t>速やかに仏土に生じ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speedily the Buddha realm results,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men sho butsu ken,</w:t>
      </w:r>
      <w:r>
        <w:rPr/>
        <w:tab/>
        <w:tab/>
        <w:tab/>
        <w:tab/>
        <w:tab/>
        <w:tab/>
        <w:tab/>
        <w:t xml:space="preserve">(25) </w:t>
      </w:r>
      <w:r>
        <w:rPr>
          <w:rFonts w:ascii="Arial Unicode MS" w:hAnsi="Arial Unicode MS" w:cs="Arial Unicode MS" w:eastAsia="Arial Unicode MS"/>
        </w:rPr>
        <w:t>面り諸仏に見え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and facing [them], the many Buddha's appear,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shou gaku ki ju,</w:t>
      </w:r>
      <w:r>
        <w:rPr/>
        <w:tab/>
        <w:tab/>
        <w:tab/>
        <w:tab/>
        <w:tab/>
        <w:tab/>
        <w:tab/>
        <w:t xml:space="preserve">(26) </w:t>
      </w:r>
      <w:r>
        <w:rPr>
          <w:rFonts w:ascii="Arial Unicode MS" w:hAnsi="Arial Unicode MS" w:cs="Arial Unicode MS" w:eastAsia="Arial Unicode MS"/>
        </w:rPr>
        <w:t>正覚の記を受け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they receive perfect enlightened-awakening [as] described,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hou kai bun shin,</w:t>
      </w:r>
      <w:r>
        <w:rPr/>
        <w:tab/>
        <w:tab/>
        <w:tab/>
        <w:tab/>
        <w:tab/>
        <w:tab/>
        <w:tab/>
        <w:t xml:space="preserve">(27) </w:t>
      </w:r>
      <w:r>
        <w:rPr>
          <w:rFonts w:ascii="Arial Unicode MS" w:hAnsi="Arial Unicode MS" w:cs="Arial Unicode MS" w:eastAsia="Arial Unicode MS"/>
        </w:rPr>
        <w:t>法界に分身して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understand the Law-world (</w:t>
      </w:r>
      <w:r>
        <w:rPr>
          <w:i/>
        </w:rPr>
        <w:t>Dharmadhatu</w:t>
      </w:r>
      <w:r>
        <w:rPr/>
        <w:t>), their roles,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hen shu jou do/taku sen ko,</w:t>
      </w:r>
      <w:r>
        <w:rPr/>
        <w:tab/>
        <w:tab/>
        <w:tab/>
        <w:tab/>
        <w:tab/>
        <w:t>(28)</w:t>
      </w:r>
      <w:r>
        <w:rPr>
          <w:rFonts w:ascii="Arial Unicode MS" w:hAnsi="Arial Unicode MS" w:cs="Arial Unicode MS" w:eastAsia="Arial Unicode MS"/>
        </w:rPr>
        <w:t>遍く衆生を度せんことを。</w:t>
      </w:r>
    </w:p>
    <w:p>
      <w:pPr>
        <w:pStyle w:val="LOnormal"/>
        <w:shd w:val="clear" w:fill="auto"/>
        <w:rPr/>
      </w:pPr>
      <w:r>
        <w:rPr/>
        <w:t>[and] widely [those of the] masses of creatures since ancient-times.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Ji hou san shi issai sho butsu,</w:t>
      </w:r>
      <w:r>
        <w:rPr/>
        <w:tab/>
        <w:tab/>
        <w:tab/>
        <w:tab/>
        <w:tab/>
        <w:t xml:space="preserve">(29) </w:t>
      </w:r>
      <w:r>
        <w:rPr>
          <w:rFonts w:ascii="Arial Unicode MS" w:hAnsi="Arial Unicode MS" w:cs="Arial Unicode MS" w:eastAsia="Arial Unicode MS"/>
        </w:rPr>
        <w:t>十方三世一切諸仏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Ten directions, three worlds [past, present, future], all the many Buddhas,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Sho son Bosatsu Makasa,</w:t>
      </w:r>
      <w:r>
        <w:rPr/>
        <w:tab/>
        <w:tab/>
        <w:tab/>
        <w:tab/>
        <w:tab/>
        <w:tab/>
        <w:t xml:space="preserve">(30) </w:t>
      </w:r>
      <w:r>
        <w:rPr>
          <w:rFonts w:ascii="Arial Unicode MS" w:hAnsi="Arial Unicode MS" w:cs="Arial Unicode MS" w:eastAsia="Arial Unicode MS"/>
        </w:rPr>
        <w:t>諸尊菩薩摩訶薩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LOnormal"/>
        <w:shd w:val="clear" w:fill="auto"/>
        <w:rPr/>
      </w:pPr>
      <w:r>
        <w:rPr/>
        <w:t>[The] many noble Bodhisattvas Mahasattvas,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>
          <w:b/>
          <w:bCs/>
        </w:rPr>
        <w:t>Makahanya haramitsu.</w:t>
      </w:r>
      <w:r>
        <w:rPr/>
        <w:tab/>
        <w:tab/>
        <w:tab/>
        <w:tab/>
        <w:tab/>
        <w:tab/>
        <w:t xml:space="preserve">(31) </w:t>
      </w:r>
      <w:r>
        <w:rPr>
          <w:rFonts w:ascii="Arial Unicode MS" w:hAnsi="Arial Unicode MS" w:cs="Arial Unicode MS" w:eastAsia="Arial Unicode MS"/>
        </w:rPr>
        <w:t>摩訶般若波羅蜜。</w:t>
      </w:r>
    </w:p>
    <w:p>
      <w:pPr>
        <w:pStyle w:val="LOnormal"/>
        <w:shd w:val="clear" w:fill="auto"/>
        <w:rPr>
          <w:rFonts w:ascii="arial" w:hAnsi="arial"/>
        </w:rPr>
      </w:pPr>
      <w:r>
        <w:rPr>
          <w:rFonts w:eastAsia="Arial Unicode MS" w:cs="Arial Unicode MS" w:ascii="arial" w:hAnsi="arial"/>
        </w:rPr>
        <w:t xml:space="preserve">[The] </w:t>
      </w:r>
      <w:r>
        <w:rPr>
          <w:rFonts w:eastAsia="Arial Unicode MS" w:cs="Arial Unicode MS" w:ascii="arial" w:hAnsi="arial"/>
        </w:rPr>
        <w:t>Mahaprajna Paramitta.</w:t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/>
      </w:pPr>
      <w:r>
        <w:rPr/>
      </w:r>
    </w:p>
    <w:p>
      <w:pPr>
        <w:pStyle w:val="LOnormal"/>
        <w:shd w:val="clear" w:fill="auto"/>
        <w:rPr>
          <w:b/>
          <w:b/>
          <w:bCs/>
        </w:rPr>
      </w:pPr>
      <w:r>
        <w:rPr>
          <w:b/>
          <w:bCs/>
        </w:rPr>
        <w:t>Notes</w:t>
      </w:r>
    </w:p>
    <w:p>
      <w:pPr>
        <w:pStyle w:val="LOnormal"/>
        <w:shd w:val="clear" w:fill="auto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numPr>
          <w:ilvl w:val="0"/>
          <w:numId w:val="1"/>
        </w:numPr>
        <w:shd w:val="clear" w:fill="auto"/>
        <w:jc w:val="both"/>
        <w:rPr/>
      </w:pPr>
      <w:r>
        <w:rPr>
          <w:rFonts w:cs="Arial"/>
          <w:b w:val="false"/>
          <w:bCs w:val="false"/>
          <w:sz w:val="16"/>
          <w:szCs w:val="16"/>
        </w:rPr>
        <w:t xml:space="preserve">Translatation by Gensho (Shindo Gensho - Richard Jones, and Kaishin Zendou, ArrivingHome, Sheffield, U.K.&lt; </w:t>
      </w:r>
      <w:hyperlink r:id="rId2">
        <w:r>
          <w:rPr>
            <w:rStyle w:val="InternetLink"/>
            <w:rFonts w:cs="Arial"/>
            <w:b w:val="false"/>
            <w:bCs w:val="false"/>
            <w:sz w:val="16"/>
            <w:szCs w:val="16"/>
          </w:rPr>
          <w:t>http://www.arrivinghome.co.uk</w:t>
        </w:r>
      </w:hyperlink>
      <w:r>
        <w:rPr>
          <w:rFonts w:cs="Arial"/>
          <w:b w:val="false"/>
          <w:bCs w:val="false"/>
          <w:sz w:val="16"/>
          <w:szCs w:val="16"/>
        </w:rPr>
        <w:t xml:space="preserve"> &gt;), both of ‘ZenSpace Sheffield’, from Kanji taken from:</w:t>
      </w:r>
    </w:p>
    <w:p>
      <w:pPr>
        <w:pStyle w:val="Normal"/>
        <w:numPr>
          <w:ilvl w:val="0"/>
          <w:numId w:val="0"/>
        </w:numPr>
        <w:shd w:val="clear" w:fill="auto"/>
        <w:ind w:left="720" w:hanging="0"/>
        <w:jc w:val="both"/>
        <w:rPr/>
      </w:pPr>
      <w:r>
        <w:rPr>
          <w:rFonts w:cs="Arial"/>
          <w:b w:val="false"/>
          <w:bCs w:val="false"/>
          <w:sz w:val="16"/>
          <w:szCs w:val="16"/>
        </w:rPr>
        <w:t xml:space="preserve"> </w:t>
      </w:r>
      <w:r>
        <w:rPr>
          <w:rFonts w:cs="Arial"/>
          <w:b w:val="false"/>
          <w:bCs w:val="false"/>
          <w:sz w:val="16"/>
          <w:szCs w:val="16"/>
        </w:rPr>
        <w:t xml:space="preserve">&lt; </w:t>
      </w:r>
      <w:hyperlink r:id="rId3">
        <w:r>
          <w:rPr>
            <w:rStyle w:val="InternetLink"/>
            <w:rFonts w:cs="Arial"/>
            <w:b w:val="false"/>
            <w:bCs w:val="false"/>
            <w:sz w:val="16"/>
            <w:szCs w:val="16"/>
          </w:rPr>
          <w:t>https://blog.goo.ne.jp/tenjin95/e/bbc99e51e15b3ef8e13b576c3ac687cc</w:t>
        </w:r>
      </w:hyperlink>
      <w:r>
        <w:rPr>
          <w:rFonts w:cs="Arial"/>
          <w:b w:val="false"/>
          <w:bCs w:val="false"/>
          <w:sz w:val="16"/>
          <w:szCs w:val="16"/>
        </w:rPr>
        <w:t xml:space="preserve"> &gt; visited 11/09/20; </w:t>
      </w:r>
      <w:r>
        <w:rPr>
          <w:rStyle w:val="InternetLink"/>
          <w:rFonts w:cs="Arial"/>
          <w:b w:val="false"/>
          <w:bCs w:val="false"/>
          <w:color w:val="000000"/>
          <w:sz w:val="16"/>
          <w:szCs w:val="16"/>
          <w:u w:val="none"/>
        </w:rPr>
        <w:t>The Romaji text on the left is Jp 'On' from the Kanji; and the Jp text on the right is Kanji + Katakana as given by the source. The Translation was made from the Kanji, because the author (Dahui) was Chinese and to avoid pre-judgment of the meanings given by the Jp. Please acknowledge the translation when using.</w:t>
      </w:r>
    </w:p>
    <w:p>
      <w:pPr>
        <w:pStyle w:val="LOnormal"/>
        <w:numPr>
          <w:ilvl w:val="0"/>
          <w:numId w:val="1"/>
        </w:numPr>
        <w:shd w:val="clear" w:fill="auto"/>
        <w:jc w:val="both"/>
        <w:rPr/>
      </w:pPr>
      <w:r>
        <w:rPr>
          <w:rStyle w:val="InternetLink"/>
          <w:rFonts w:cs="Arial"/>
          <w:b w:val="false"/>
          <w:bCs w:val="false"/>
          <w:color w:val="000000"/>
          <w:sz w:val="16"/>
          <w:szCs w:val="16"/>
          <w:u w:val="none"/>
        </w:rPr>
        <w:t>Dahui Zonggao (1089-1163, Jp. Daie Soukou) Dhama brother of Huqui Shalong (Jp. Kouku Shouryou, 1077-1136, of 'ZenSpace' lineage 11th from Rinzai).</w:t>
      </w:r>
    </w:p>
    <w:p>
      <w:pPr>
        <w:pStyle w:val="LOnormal"/>
        <w:shd w:val="clear" w:fill="auto"/>
        <w:rPr>
          <w:sz w:val="16"/>
          <w:szCs w:val="16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 Unicode MS">
    <w:charset w:val="01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eastAsia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GB" w:eastAsia="zh-CN" w:bidi="hi-IN"/>
    </w:rPr>
  </w:style>
  <w:style w:type="paragraph" w:styleId="Heading1">
    <w:name w:val="Heading 1"/>
    <w:basedOn w:val="LOnormal"/>
    <w:next w:val="LOnormal"/>
    <w:qFormat/>
    <w:pPr>
      <w:shd w:val="clear" w:fill="auto"/>
      <w:spacing w:lineRule="auto" w:line="240" w:before="240" w:after="240"/>
    </w:pPr>
    <w:rPr>
      <w:b/>
      <w:i w:val="false"/>
      <w:sz w:val="48"/>
      <w:szCs w:val="48"/>
    </w:rPr>
  </w:style>
  <w:style w:type="paragraph" w:styleId="Heading2">
    <w:name w:val="Heading 2"/>
    <w:basedOn w:val="LOnormal"/>
    <w:next w:val="LOnormal"/>
    <w:qFormat/>
    <w:pPr>
      <w:shd w:val="clear" w:fill="auto"/>
      <w:spacing w:lineRule="auto" w:line="240" w:before="225" w:after="225"/>
    </w:pPr>
    <w:rPr>
      <w:b/>
      <w:i w:val="false"/>
      <w:sz w:val="36"/>
      <w:szCs w:val="36"/>
    </w:rPr>
  </w:style>
  <w:style w:type="paragraph" w:styleId="Heading3">
    <w:name w:val="Heading 3"/>
    <w:basedOn w:val="LOnormal"/>
    <w:next w:val="LOnormal"/>
    <w:qFormat/>
    <w:pPr>
      <w:shd w:val="clear" w:fill="auto"/>
      <w:spacing w:lineRule="auto" w:line="240" w:before="240" w:after="240"/>
    </w:pPr>
    <w:rPr>
      <w:b/>
      <w:i w:val="false"/>
      <w:sz w:val="28"/>
      <w:szCs w:val="28"/>
    </w:rPr>
  </w:style>
  <w:style w:type="paragraph" w:styleId="Heading4">
    <w:name w:val="Heading 4"/>
    <w:basedOn w:val="LOnormal"/>
    <w:next w:val="LOnormal"/>
    <w:qFormat/>
    <w:pPr>
      <w:shd w:val="clear" w:fill="auto"/>
      <w:spacing w:lineRule="auto" w:line="240" w:before="255" w:after="255"/>
    </w:pPr>
    <w:rPr>
      <w:b/>
      <w:i w:val="false"/>
      <w:sz w:val="24"/>
      <w:szCs w:val="24"/>
    </w:rPr>
  </w:style>
  <w:style w:type="paragraph" w:styleId="Heading5">
    <w:name w:val="Heading 5"/>
    <w:basedOn w:val="LOnormal"/>
    <w:next w:val="LOnormal"/>
    <w:qFormat/>
    <w:pPr>
      <w:shd w:val="clear" w:fill="auto"/>
      <w:spacing w:lineRule="auto" w:line="240" w:before="255" w:after="255"/>
    </w:pPr>
    <w:rPr>
      <w:b/>
      <w:i w:val="false"/>
      <w:sz w:val="18"/>
      <w:szCs w:val="18"/>
    </w:rPr>
  </w:style>
  <w:style w:type="paragraph" w:styleId="Heading6">
    <w:name w:val="Heading 6"/>
    <w:basedOn w:val="LOnormal"/>
    <w:next w:val="LOnormal"/>
    <w:qFormat/>
    <w:pPr>
      <w:shd w:val="clear" w:fill="auto"/>
      <w:spacing w:lineRule="auto" w:line="240" w:before="360" w:after="360"/>
    </w:pPr>
    <w:rPr>
      <w:b/>
      <w:i w:val="false"/>
      <w:sz w:val="16"/>
      <w:szCs w:val="1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WW8Num3z0">
    <w:name w:val="WW8Num3z0"/>
    <w:qFormat/>
    <w:rPr>
      <w:rFonts w:ascii="Arial" w:hAnsi="Arial" w:eastAsia="Arial" w:cs="Arial"/>
      <w:color w:val="000000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GB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WW8Num3">
    <w:name w:val="WW8Num3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rrivinghome.co.uk/" TargetMode="External"/><Relationship Id="rId3" Type="http://schemas.openxmlformats.org/officeDocument/2006/relationships/hyperlink" Target="https://blog.goo.ne.jp/tenjin95/e/bbc99e51e15b3ef8e13b576c3ac687cc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LibreOffice/6.4.5.2$Linux_X86_64 LibreOffice_project/40$Build-2</Application>
  <Pages>3</Pages>
  <Words>726</Words>
  <Characters>2931</Characters>
  <CharactersWithSpaces>3529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2020-09-11T15:35:15Z</dcterms:modified>
  <cp:revision>18</cp:revision>
  <dc:subject/>
  <dc:title/>
</cp:coreProperties>
</file>